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DE" w:rsidRDefault="000604DE" w:rsidP="000604DE">
      <w:pPr>
        <w:jc w:val="both"/>
        <w:rPr>
          <w:lang w:val="kk-KZ"/>
        </w:rPr>
      </w:pPr>
    </w:p>
    <w:p w:rsidR="000604DE" w:rsidRDefault="000604DE" w:rsidP="000604DE">
      <w:pPr>
        <w:jc w:val="both"/>
        <w:rPr>
          <w:lang w:val="kk-KZ"/>
        </w:rPr>
      </w:pPr>
    </w:p>
    <w:p w:rsidR="000604DE" w:rsidRDefault="000604DE" w:rsidP="000604DE">
      <w:pPr>
        <w:jc w:val="both"/>
        <w:rPr>
          <w:lang w:val="kk-KZ"/>
        </w:rPr>
      </w:pP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Журналистика саласының негізгі терминдері.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Журналистика саласындағы халықаралық актілер.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Қазақстандағы  журналистиканың дамуы.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БАҚ және журналистика.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Журналистика ақпараттық-құқықтық негізі.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Журналистика қызмет етуіндегі әлеуметтік-мәдени негіз.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Мәтін технологиясындағы «түстер».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 xml:space="preserve"> Журналистикадағы мәтіннің көптүрлі функциялары.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 xml:space="preserve"> Журналистің негізгі практикалық үлгілері.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 xml:space="preserve"> Тұсаукесер ұйымдастыру тәртібі.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 xml:space="preserve"> Ақпарат ағындарын басқару.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 xml:space="preserve"> Журнал газет тілін зерттеудің құралы.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 газет тілін зерттеу.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Журналистиканың пайда болуы мен дамуы.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Журналистиканың байланыс ролінің өсуі.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Қазақстандағы Журналистиканың даму кезеңдері.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Журналистика– білім саласы ретінде.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Мамандықтың принциптері мен функциялары.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Журналистиканың қызмет етуіндегі түрлі бағыттар.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Іс-шаралар ұйымдастыру.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Ақпарат ағынын жасау.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 xml:space="preserve"> Арнаулы ұйымдастырылған іс-шаралар.</w:t>
      </w:r>
    </w:p>
    <w:p w:rsidR="000604DE" w:rsidRPr="00C771EE" w:rsidRDefault="000604DE" w:rsidP="000604DE">
      <w:pPr>
        <w:numPr>
          <w:ilvl w:val="0"/>
          <w:numId w:val="3"/>
        </w:numPr>
        <w:jc w:val="both"/>
        <w:rPr>
          <w:lang w:val="kk-KZ"/>
        </w:rPr>
      </w:pPr>
      <w:r w:rsidRPr="00C771EE">
        <w:rPr>
          <w:lang w:val="kk-KZ"/>
        </w:rPr>
        <w:t>БАҚ өзара байланыс орнату.</w:t>
      </w:r>
    </w:p>
    <w:p w:rsidR="000604DE" w:rsidRPr="00C771EE" w:rsidRDefault="000604DE" w:rsidP="000604DE">
      <w:pPr>
        <w:jc w:val="both"/>
        <w:rPr>
          <w:lang w:val="kk-KZ"/>
        </w:rPr>
      </w:pPr>
    </w:p>
    <w:p w:rsidR="00B22C9B" w:rsidRDefault="00B22C9B"/>
    <w:sectPr w:rsidR="00B22C9B" w:rsidSect="00B2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037"/>
    <w:multiLevelType w:val="hybridMultilevel"/>
    <w:tmpl w:val="F9D63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E510B"/>
    <w:multiLevelType w:val="hybridMultilevel"/>
    <w:tmpl w:val="BD0CF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B6EB8"/>
    <w:multiLevelType w:val="hybridMultilevel"/>
    <w:tmpl w:val="042E9A1A"/>
    <w:lvl w:ilvl="0" w:tplc="430C98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4DE"/>
    <w:rsid w:val="000604DE"/>
    <w:rsid w:val="00431FB4"/>
    <w:rsid w:val="004970DE"/>
    <w:rsid w:val="007417EF"/>
    <w:rsid w:val="00B2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>Microsoft Windows XP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Абая</dc:creator>
  <cp:lastModifiedBy>user</cp:lastModifiedBy>
  <cp:revision>2</cp:revision>
  <dcterms:created xsi:type="dcterms:W3CDTF">2014-06-27T13:33:00Z</dcterms:created>
  <dcterms:modified xsi:type="dcterms:W3CDTF">2014-06-27T13:33:00Z</dcterms:modified>
</cp:coreProperties>
</file>